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31" w:rsidRPr="00A67031" w:rsidRDefault="001467B6" w:rsidP="001467B6">
      <w:pPr>
        <w:pStyle w:val="Paragraph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TEK ORTAKLI LİMİTED ŞİRKET DURUMUNDAN ORTAK SAYISI BİRDE</w:t>
      </w:r>
      <w:r>
        <w:rPr>
          <w:rFonts w:asciiTheme="minorHAnsi" w:hAnsiTheme="minorHAnsi" w:cstheme="minorHAnsi"/>
          <w:sz w:val="20"/>
          <w:szCs w:val="20"/>
        </w:rPr>
        <w:t xml:space="preserve">N FAZLA LİMİTED ŞİRKET DURUMUNA </w:t>
      </w:r>
      <w:r w:rsidRPr="00A67031">
        <w:rPr>
          <w:rFonts w:asciiTheme="minorHAnsi" w:hAnsiTheme="minorHAnsi" w:cstheme="minorHAnsi"/>
          <w:sz w:val="20"/>
          <w:szCs w:val="20"/>
        </w:rPr>
        <w:t>GELME</w:t>
      </w:r>
    </w:p>
    <w:p w:rsidR="00A67031" w:rsidRPr="00A67031" w:rsidRDefault="001467B6" w:rsidP="001467B6">
      <w:pPr>
        <w:pStyle w:val="Paragraph"/>
        <w:ind w:firstLin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A67031">
        <w:rPr>
          <w:rFonts w:asciiTheme="minorHAnsi" w:hAnsiTheme="minorHAnsi" w:cstheme="minorHAnsi"/>
          <w:color w:val="FF0000"/>
          <w:sz w:val="20"/>
          <w:szCs w:val="20"/>
        </w:rPr>
        <w:t>TEK ORTAĞIN ŞİRKETTEN AYRILMASI</w:t>
      </w:r>
    </w:p>
    <w:p w:rsidR="00A67031" w:rsidRPr="00A67031" w:rsidRDefault="00A67031" w:rsidP="00A67031">
      <w:pPr>
        <w:pStyle w:val="Paragraph"/>
        <w:ind w:firstLine="0"/>
        <w:rPr>
          <w:rFonts w:asciiTheme="minorHAnsi" w:hAnsiTheme="minorHAnsi" w:cstheme="minorHAnsi"/>
          <w:sz w:val="20"/>
          <w:szCs w:val="20"/>
        </w:rPr>
      </w:pPr>
    </w:p>
    <w:p w:rsidR="00A67031" w:rsidRPr="00A67031" w:rsidRDefault="00A67031" w:rsidP="00A67031">
      <w:pPr>
        <w:pStyle w:val="Paragraph"/>
        <w:ind w:firstLine="0"/>
        <w:rPr>
          <w:rFonts w:asciiTheme="minorHAnsi" w:hAnsiTheme="minorHAnsi" w:cstheme="minorHAnsi"/>
          <w:sz w:val="20"/>
          <w:szCs w:val="20"/>
        </w:rPr>
      </w:pPr>
    </w:p>
    <w:p w:rsidR="00A67031" w:rsidRPr="00A67031" w:rsidRDefault="00A67031" w:rsidP="00A67031">
      <w:pPr>
        <w:pStyle w:val="Paragraph"/>
        <w:ind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KARAR NO:..</w:t>
      </w:r>
      <w:r w:rsidRPr="00A67031">
        <w:rPr>
          <w:rFonts w:asciiTheme="minorHAnsi" w:hAnsiTheme="minorHAnsi" w:cstheme="minorHAnsi"/>
          <w:sz w:val="20"/>
          <w:szCs w:val="20"/>
        </w:rPr>
        <w:br/>
        <w:t>KARAR TARİHİ:…/……/…….</w:t>
      </w:r>
    </w:p>
    <w:p w:rsidR="00A67031" w:rsidRPr="00A67031" w:rsidRDefault="00A67031" w:rsidP="00A67031">
      <w:pPr>
        <w:pStyle w:val="Paragraph"/>
        <w:ind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TOPLANTI KONUSU:Hisse devri,müdür iptali,müdür ataması</w:t>
      </w:r>
      <w:r w:rsidRPr="00A67031">
        <w:rPr>
          <w:rFonts w:asciiTheme="minorHAnsi" w:hAnsiTheme="minorHAnsi" w:cstheme="minorHAnsi"/>
          <w:sz w:val="20"/>
          <w:szCs w:val="20"/>
        </w:rPr>
        <w:br/>
        <w:t>TOPLANTIYA KATILANLAR:</w:t>
      </w:r>
    </w:p>
    <w:p w:rsidR="00A67031" w:rsidRPr="00A67031" w:rsidRDefault="00A67031" w:rsidP="00A67031">
      <w:pPr>
        <w:pStyle w:val="Paragraph"/>
        <w:ind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67031" w:rsidRPr="00A67031" w:rsidRDefault="00A67031" w:rsidP="00A67031">
      <w:pPr>
        <w:pStyle w:val="Paragraph"/>
        <w:ind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Şirket ortaklar genel kurulu şirket merkezinde toplanarak aşağıdaki hususları karar altına almışlardır;</w:t>
      </w:r>
    </w:p>
    <w:p w:rsidR="00A67031" w:rsidRPr="00A67031" w:rsidRDefault="00A67031" w:rsidP="00A67031">
      <w:pPr>
        <w:pStyle w:val="Paragraph"/>
        <w:ind w:firstLine="0"/>
        <w:rPr>
          <w:rFonts w:asciiTheme="minorHAnsi" w:hAnsiTheme="minorHAnsi" w:cstheme="minorHAnsi"/>
          <w:sz w:val="20"/>
          <w:szCs w:val="20"/>
        </w:rPr>
      </w:pPr>
    </w:p>
    <w:p w:rsidR="00A67031" w:rsidRPr="00A67031" w:rsidRDefault="00A67031" w:rsidP="00A67031">
      <w:pPr>
        <w:pStyle w:val="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Şirketimiz tek ortaklı Limited Şirket durumundan Ortak sayısı birden fazla Limited Şirket durumuna gelmiştir.</w:t>
      </w:r>
    </w:p>
    <w:p w:rsidR="00A67031" w:rsidRPr="00A67031" w:rsidRDefault="00A67031" w:rsidP="00A67031">
      <w:pPr>
        <w:pStyle w:val="Paragraph"/>
        <w:spacing w:line="360" w:lineRule="auto"/>
        <w:ind w:left="927"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 xml:space="preserve">Şirket ortağı……… …………………….;  şirkette mevcut ……………….. pay ………………...-TL tutarındaki  hissesinin; </w:t>
      </w:r>
    </w:p>
    <w:p w:rsidR="00A67031" w:rsidRPr="00A67031" w:rsidRDefault="00A67031" w:rsidP="00A67031">
      <w:pPr>
        <w:pStyle w:val="Paragraph"/>
        <w:spacing w:line="360" w:lineRule="auto"/>
        <w:ind w:left="927"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 xml:space="preserve">T.C……………………...Noterliğinden …./…../…..  tarih  ve ……… sayı ile tasdikli hisse devir ve temlik sözleşme ile…………pay …………..………..-TL tutarındaki hissesini ortak dışından ………………………………..’ye;….…….pay…….. ……………-TL tutarındaki hissesini ortak dışından …….…………………’ye devrederek ortaklıktan ayrılmıştır. </w:t>
      </w:r>
    </w:p>
    <w:p w:rsidR="00A67031" w:rsidRPr="00A67031" w:rsidRDefault="00A67031" w:rsidP="00A67031">
      <w:pPr>
        <w:pStyle w:val="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Yukarıda bahsi geçen devrin kabulüne ve devir hususunun şirket pay defterine işlenmesine;</w:t>
      </w:r>
    </w:p>
    <w:p w:rsidR="00A67031" w:rsidRPr="00A67031" w:rsidRDefault="00A67031" w:rsidP="00A67031">
      <w:pPr>
        <w:pStyle w:val="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Hisse devri sonucunda şirket ortakları,hisse adetleri ile hisse tutarları aşağıda belirtildiği şekildedir.</w:t>
      </w:r>
    </w:p>
    <w:tbl>
      <w:tblPr>
        <w:tblStyle w:val="TabloKlavuzu"/>
        <w:tblW w:w="0" w:type="auto"/>
        <w:tblInd w:w="927" w:type="dxa"/>
        <w:tblLook w:val="04A0"/>
      </w:tblPr>
      <w:tblGrid>
        <w:gridCol w:w="3009"/>
        <w:gridCol w:w="1842"/>
        <w:gridCol w:w="2835"/>
      </w:tblGrid>
      <w:tr w:rsidR="00A67031" w:rsidRPr="00A67031" w:rsidTr="00303F5F">
        <w:tc>
          <w:tcPr>
            <w:tcW w:w="3009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A67031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Ortağın adı soyadı</w:t>
            </w:r>
          </w:p>
        </w:tc>
        <w:tc>
          <w:tcPr>
            <w:tcW w:w="1842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A67031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Hisse adedi</w:t>
            </w:r>
          </w:p>
        </w:tc>
        <w:tc>
          <w:tcPr>
            <w:tcW w:w="2835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A67031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Sermayesi (TL)</w:t>
            </w:r>
          </w:p>
        </w:tc>
      </w:tr>
      <w:tr w:rsidR="00A67031" w:rsidRPr="00A67031" w:rsidTr="00303F5F">
        <w:tc>
          <w:tcPr>
            <w:tcW w:w="3009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7031" w:rsidRPr="00A67031" w:rsidTr="00303F5F">
        <w:tc>
          <w:tcPr>
            <w:tcW w:w="3009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7031" w:rsidRPr="00A67031" w:rsidTr="00303F5F">
        <w:tc>
          <w:tcPr>
            <w:tcW w:w="3009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7031" w:rsidRPr="00A67031" w:rsidTr="00303F5F">
        <w:tc>
          <w:tcPr>
            <w:tcW w:w="3009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7031" w:rsidRPr="00A67031" w:rsidTr="00303F5F">
        <w:tc>
          <w:tcPr>
            <w:tcW w:w="3009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A67031" w:rsidRPr="00A67031" w:rsidRDefault="00A67031" w:rsidP="00A67031">
      <w:pPr>
        <w:pStyle w:val="Paragraph"/>
        <w:ind w:left="567" w:firstLine="0"/>
        <w:rPr>
          <w:rFonts w:asciiTheme="minorHAnsi" w:hAnsiTheme="minorHAnsi" w:cstheme="minorHAnsi"/>
          <w:sz w:val="20"/>
          <w:szCs w:val="20"/>
        </w:rPr>
      </w:pPr>
    </w:p>
    <w:p w:rsidR="00A67031" w:rsidRPr="00A67031" w:rsidRDefault="00A67031" w:rsidP="00A67031">
      <w:pPr>
        <w:pStyle w:val="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………………..’in müdürlüğünün sona erdirilmesine, Şirket müdürü olarak ………...aksi karar alınana kadar  süre ile …………………………..atanmış olup,şirketimizi münferit imzası ile temsile ve ilzama yetkili kılınmıştır. (2 MÜDÜR ATANIRSA</w:t>
      </w:r>
      <w:r w:rsidR="00C527C5">
        <w:rPr>
          <w:rFonts w:asciiTheme="minorHAnsi" w:hAnsiTheme="minorHAnsi" w:cstheme="minorHAnsi"/>
          <w:sz w:val="20"/>
          <w:szCs w:val="20"/>
        </w:rPr>
        <w:t xml:space="preserve"> </w:t>
      </w:r>
      <w:r w:rsidRPr="00A67031">
        <w:rPr>
          <w:rFonts w:asciiTheme="minorHAnsi" w:hAnsiTheme="minorHAnsi" w:cstheme="minorHAnsi"/>
          <w:sz w:val="20"/>
          <w:szCs w:val="20"/>
        </w:rPr>
        <w:t>,MÜDÜRLERDEN BİRİ MÜDÜRLER KURULU BAŞKANI SEÇİLMELİDİR)</w:t>
      </w:r>
    </w:p>
    <w:p w:rsidR="00A67031" w:rsidRPr="00A67031" w:rsidRDefault="00A67031" w:rsidP="00A67031">
      <w:pPr>
        <w:pStyle w:val="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 xml:space="preserve">Görüşülecek başka husus olmayıp   kararların kabulü ile toplantıya son verilmiştir. </w:t>
      </w:r>
    </w:p>
    <w:p w:rsidR="00A67031" w:rsidRPr="00A67031" w:rsidRDefault="00A67031" w:rsidP="00A67031">
      <w:pPr>
        <w:pStyle w:val="Paragraph"/>
        <w:spacing w:line="360" w:lineRule="auto"/>
        <w:ind w:left="927"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Çıkan ortak Adı Soyadı İmza</w:t>
      </w:r>
    </w:p>
    <w:p w:rsidR="00A67031" w:rsidRDefault="00A67031" w:rsidP="00A67031">
      <w:pPr>
        <w:pStyle w:val="Paragraph"/>
        <w:spacing w:line="360" w:lineRule="auto"/>
        <w:ind w:left="927"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Giren ortaklar Adı Soyadı İmzaları</w:t>
      </w:r>
    </w:p>
    <w:p w:rsidR="00A67031" w:rsidRDefault="00A67031" w:rsidP="00A67031">
      <w:pPr>
        <w:pStyle w:val="Paragraph"/>
        <w:spacing w:line="360" w:lineRule="auto"/>
        <w:ind w:left="927" w:firstLine="0"/>
        <w:rPr>
          <w:rFonts w:asciiTheme="minorHAnsi" w:hAnsiTheme="minorHAnsi" w:cstheme="minorHAnsi"/>
          <w:sz w:val="20"/>
          <w:szCs w:val="20"/>
        </w:rPr>
      </w:pPr>
    </w:p>
    <w:p w:rsidR="00A67031" w:rsidRDefault="00A67031" w:rsidP="00A67031">
      <w:pPr>
        <w:pStyle w:val="Paragraph"/>
        <w:spacing w:line="360" w:lineRule="auto"/>
        <w:ind w:left="927" w:firstLine="0"/>
        <w:rPr>
          <w:rFonts w:asciiTheme="minorHAnsi" w:hAnsiTheme="minorHAnsi" w:cstheme="minorHAnsi"/>
          <w:sz w:val="20"/>
          <w:szCs w:val="20"/>
        </w:rPr>
      </w:pPr>
    </w:p>
    <w:p w:rsidR="00A67031" w:rsidRDefault="00A67031" w:rsidP="00A67031">
      <w:pPr>
        <w:pStyle w:val="Paragraph"/>
        <w:spacing w:line="360" w:lineRule="auto"/>
        <w:ind w:left="927" w:firstLine="0"/>
        <w:rPr>
          <w:rFonts w:asciiTheme="minorHAnsi" w:hAnsiTheme="minorHAnsi" w:cstheme="minorHAnsi"/>
          <w:sz w:val="20"/>
          <w:szCs w:val="20"/>
        </w:rPr>
      </w:pPr>
    </w:p>
    <w:p w:rsidR="00A67031" w:rsidRDefault="00A67031" w:rsidP="00A67031">
      <w:pPr>
        <w:pStyle w:val="Paragraph"/>
        <w:spacing w:line="360" w:lineRule="auto"/>
        <w:ind w:left="927" w:firstLine="0"/>
        <w:rPr>
          <w:rFonts w:asciiTheme="minorHAnsi" w:hAnsiTheme="minorHAnsi" w:cstheme="minorHAnsi"/>
          <w:sz w:val="20"/>
          <w:szCs w:val="20"/>
        </w:rPr>
      </w:pPr>
    </w:p>
    <w:p w:rsidR="00A67031" w:rsidRDefault="00A67031" w:rsidP="00A67031">
      <w:pPr>
        <w:pStyle w:val="Paragraph"/>
        <w:spacing w:line="360" w:lineRule="auto"/>
        <w:ind w:left="927" w:firstLine="0"/>
        <w:rPr>
          <w:rFonts w:asciiTheme="minorHAnsi" w:hAnsiTheme="minorHAnsi" w:cstheme="minorHAnsi"/>
          <w:sz w:val="20"/>
          <w:szCs w:val="20"/>
        </w:rPr>
      </w:pPr>
    </w:p>
    <w:p w:rsidR="00A67031" w:rsidRDefault="00A67031" w:rsidP="00A67031">
      <w:pPr>
        <w:pStyle w:val="Paragraph"/>
        <w:spacing w:line="360" w:lineRule="auto"/>
        <w:ind w:left="927" w:firstLine="0"/>
        <w:rPr>
          <w:rFonts w:asciiTheme="minorHAnsi" w:hAnsiTheme="minorHAnsi" w:cstheme="minorHAnsi"/>
          <w:sz w:val="20"/>
          <w:szCs w:val="20"/>
        </w:rPr>
      </w:pPr>
    </w:p>
    <w:p w:rsidR="00A67031" w:rsidRPr="00A67031" w:rsidRDefault="001467B6" w:rsidP="001467B6">
      <w:pPr>
        <w:pStyle w:val="Paragraph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67031">
        <w:rPr>
          <w:rFonts w:asciiTheme="minorHAnsi" w:hAnsiTheme="minorHAnsi" w:cstheme="minorHAnsi"/>
          <w:sz w:val="20"/>
          <w:szCs w:val="20"/>
        </w:rPr>
        <w:lastRenderedPageBreak/>
        <w:t>TEK ORTAKLI LİMİTED ŞİRKET DURUMUNDAN ORTAK SAYISI BİRDEN FAZLA LİMİTED ŞİRKET DURUMUNA GELME</w:t>
      </w:r>
    </w:p>
    <w:p w:rsidR="00A67031" w:rsidRPr="00A67031" w:rsidRDefault="001467B6" w:rsidP="001467B6">
      <w:pPr>
        <w:pStyle w:val="Paragraph"/>
        <w:ind w:firstLin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A67031">
        <w:rPr>
          <w:rFonts w:asciiTheme="minorHAnsi" w:hAnsiTheme="minorHAnsi" w:cstheme="minorHAnsi"/>
          <w:color w:val="FF0000"/>
          <w:sz w:val="20"/>
          <w:szCs w:val="20"/>
        </w:rPr>
        <w:t>TEK ORTAĞIN ŞİRKETTE DEVAM ETMESİ</w:t>
      </w:r>
    </w:p>
    <w:p w:rsidR="00A67031" w:rsidRPr="00A67031" w:rsidRDefault="00A67031" w:rsidP="00A67031">
      <w:pPr>
        <w:pStyle w:val="Paragraph"/>
        <w:ind w:firstLine="0"/>
        <w:rPr>
          <w:rFonts w:asciiTheme="minorHAnsi" w:hAnsiTheme="minorHAnsi" w:cstheme="minorHAnsi"/>
          <w:sz w:val="20"/>
          <w:szCs w:val="20"/>
        </w:rPr>
      </w:pPr>
    </w:p>
    <w:p w:rsidR="00A67031" w:rsidRPr="00A67031" w:rsidRDefault="00A67031" w:rsidP="00A67031">
      <w:pPr>
        <w:pStyle w:val="Paragraph"/>
        <w:ind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KARAR NO:..</w:t>
      </w:r>
      <w:r w:rsidRPr="00A67031">
        <w:rPr>
          <w:rFonts w:asciiTheme="minorHAnsi" w:hAnsiTheme="minorHAnsi" w:cstheme="minorHAnsi"/>
          <w:sz w:val="20"/>
          <w:szCs w:val="20"/>
        </w:rPr>
        <w:br/>
        <w:t>KARAR TARİHİ:…/……/…….</w:t>
      </w:r>
    </w:p>
    <w:p w:rsidR="00A67031" w:rsidRPr="00A67031" w:rsidRDefault="00A67031" w:rsidP="00A67031">
      <w:pPr>
        <w:pStyle w:val="Paragraph"/>
        <w:ind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TOPLANTI KONUSU:Hisse devri,müdür iptali,müdür ataması hk.</w:t>
      </w:r>
      <w:r w:rsidRPr="00A67031">
        <w:rPr>
          <w:rFonts w:asciiTheme="minorHAnsi" w:hAnsiTheme="minorHAnsi" w:cstheme="minorHAnsi"/>
          <w:sz w:val="20"/>
          <w:szCs w:val="20"/>
        </w:rPr>
        <w:br/>
        <w:t>TOPLANTIYA KATILAN:</w:t>
      </w:r>
    </w:p>
    <w:p w:rsidR="00A67031" w:rsidRPr="00A67031" w:rsidRDefault="00A67031" w:rsidP="00A67031">
      <w:pPr>
        <w:pStyle w:val="Paragraph"/>
        <w:ind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67031" w:rsidRPr="00A67031" w:rsidRDefault="00A67031" w:rsidP="00A67031">
      <w:pPr>
        <w:pStyle w:val="Paragraph"/>
        <w:ind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Şirket ortaklar genel kurulu şirket merkezinde toplanarak aşağıdaki hususları karar altına almışlardır;</w:t>
      </w:r>
    </w:p>
    <w:p w:rsidR="00A67031" w:rsidRPr="00A67031" w:rsidRDefault="00A67031" w:rsidP="00A67031">
      <w:pPr>
        <w:pStyle w:val="Paragraph"/>
        <w:ind w:firstLine="0"/>
        <w:rPr>
          <w:rFonts w:asciiTheme="minorHAnsi" w:hAnsiTheme="minorHAnsi" w:cstheme="minorHAnsi"/>
          <w:sz w:val="20"/>
          <w:szCs w:val="20"/>
        </w:rPr>
      </w:pPr>
    </w:p>
    <w:p w:rsidR="00A67031" w:rsidRPr="00A67031" w:rsidRDefault="00A67031" w:rsidP="00A67031">
      <w:pPr>
        <w:pStyle w:val="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Şirketimiz tek ortaklı Limited Şirket durumundan Ortak sayısı birden fazla Limited Şirket durumuna gelmiştir.</w:t>
      </w:r>
    </w:p>
    <w:p w:rsidR="00A67031" w:rsidRPr="00A67031" w:rsidRDefault="00A67031" w:rsidP="00A67031">
      <w:pPr>
        <w:pStyle w:val="Paragraph"/>
        <w:spacing w:line="360" w:lineRule="auto"/>
        <w:ind w:left="927"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 xml:space="preserve">Şirket ortağı……… …………………….;  şirkette mevcut ……………….. pay ………………...-TL tutarındaki  hissesinden,………pay……………………..TL tutarındaki hissesini  uhdesinde bırakarak;  </w:t>
      </w:r>
    </w:p>
    <w:p w:rsidR="00A67031" w:rsidRPr="00A67031" w:rsidRDefault="00A67031" w:rsidP="00A67031">
      <w:pPr>
        <w:pStyle w:val="Paragraph"/>
        <w:spacing w:line="360" w:lineRule="auto"/>
        <w:ind w:left="927"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 xml:space="preserve">T.C……………………...Noterliğinden …./…../…..  tarih  ve ……… sayı ile tasdikli hisse devir ve temlik sözleşme ile…………pay …………..………..-TL tutarındaki hissesini ortak dışından ………………………………..’ye;….…….pay…….. ……………-TL tutarındaki hissesini ortak dışından …….…………………’ye devretmesine </w:t>
      </w:r>
    </w:p>
    <w:p w:rsidR="00A67031" w:rsidRPr="00A67031" w:rsidRDefault="00A67031" w:rsidP="00A67031">
      <w:pPr>
        <w:pStyle w:val="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Yukarıda bahsi geçen devrin kabulüne ve devir hususunun şirket pay defterine işlenmesine;</w:t>
      </w:r>
    </w:p>
    <w:p w:rsidR="00A67031" w:rsidRPr="00A67031" w:rsidRDefault="00A67031" w:rsidP="00A67031">
      <w:pPr>
        <w:pStyle w:val="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Hisse devri sonucunda şirket ortakları,hisse adetleri ile hisse tutarları aşağıda belirtildiği şekildedir.</w:t>
      </w:r>
    </w:p>
    <w:tbl>
      <w:tblPr>
        <w:tblStyle w:val="TabloKlavuzu"/>
        <w:tblW w:w="0" w:type="auto"/>
        <w:tblInd w:w="927" w:type="dxa"/>
        <w:tblLook w:val="04A0"/>
      </w:tblPr>
      <w:tblGrid>
        <w:gridCol w:w="3009"/>
        <w:gridCol w:w="1842"/>
        <w:gridCol w:w="2835"/>
      </w:tblGrid>
      <w:tr w:rsidR="00A67031" w:rsidRPr="00A67031" w:rsidTr="00303F5F">
        <w:tc>
          <w:tcPr>
            <w:tcW w:w="3009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A67031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Ortağın adı soyadı</w:t>
            </w:r>
          </w:p>
        </w:tc>
        <w:tc>
          <w:tcPr>
            <w:tcW w:w="1842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A67031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Hisse adedi</w:t>
            </w:r>
          </w:p>
        </w:tc>
        <w:tc>
          <w:tcPr>
            <w:tcW w:w="2835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A67031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Sermayesi (TL)</w:t>
            </w:r>
          </w:p>
        </w:tc>
      </w:tr>
      <w:tr w:rsidR="00A67031" w:rsidRPr="00A67031" w:rsidTr="00303F5F">
        <w:tc>
          <w:tcPr>
            <w:tcW w:w="3009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7031" w:rsidRPr="00A67031" w:rsidTr="00303F5F">
        <w:tc>
          <w:tcPr>
            <w:tcW w:w="3009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7031" w:rsidRPr="00A67031" w:rsidTr="00303F5F">
        <w:tc>
          <w:tcPr>
            <w:tcW w:w="3009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7031" w:rsidRPr="00A67031" w:rsidTr="00303F5F">
        <w:tc>
          <w:tcPr>
            <w:tcW w:w="3009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67031" w:rsidRPr="00A67031" w:rsidTr="00303F5F">
        <w:tc>
          <w:tcPr>
            <w:tcW w:w="3009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A67031" w:rsidRPr="00A67031" w:rsidRDefault="00A67031" w:rsidP="00303F5F">
            <w:pPr>
              <w:pStyle w:val="NormalWeb"/>
              <w:jc w:val="both"/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A67031" w:rsidRPr="00A67031" w:rsidRDefault="00A67031" w:rsidP="00A67031">
      <w:pPr>
        <w:pStyle w:val="Paragraph"/>
        <w:ind w:left="567" w:firstLine="0"/>
        <w:rPr>
          <w:rFonts w:asciiTheme="minorHAnsi" w:hAnsiTheme="minorHAnsi" w:cstheme="minorHAnsi"/>
          <w:sz w:val="20"/>
          <w:szCs w:val="20"/>
        </w:rPr>
      </w:pPr>
    </w:p>
    <w:p w:rsidR="00A67031" w:rsidRPr="00A67031" w:rsidRDefault="00A67031" w:rsidP="00A67031">
      <w:pPr>
        <w:pStyle w:val="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………………..’in müdürlüğünün sona erdirilmesine,(veya daha önce verilen süre kadar devam etmesine ) Şirket müdürü olarak ………...aksi karar alınana kadar  süre ile …………………………..atanmış olup,şirketimizi münferit imzası ile temsile ve ilzama yetkili kılınmıştır. (2 MÜDÜR ATANIRSA,</w:t>
      </w:r>
      <w:r w:rsidR="00C527C5">
        <w:rPr>
          <w:rFonts w:asciiTheme="minorHAnsi" w:hAnsiTheme="minorHAnsi" w:cstheme="minorHAnsi"/>
          <w:sz w:val="20"/>
          <w:szCs w:val="20"/>
        </w:rPr>
        <w:t xml:space="preserve"> </w:t>
      </w:r>
      <w:r w:rsidRPr="00A67031">
        <w:rPr>
          <w:rFonts w:asciiTheme="minorHAnsi" w:hAnsiTheme="minorHAnsi" w:cstheme="minorHAnsi"/>
          <w:sz w:val="20"/>
          <w:szCs w:val="20"/>
        </w:rPr>
        <w:t>MÜDÜRLERDEN BİRİ MÜDÜRLER KURULU BAŞKANI SEÇİLMELİDİR)</w:t>
      </w:r>
    </w:p>
    <w:p w:rsidR="00A67031" w:rsidRPr="00A67031" w:rsidRDefault="00A67031" w:rsidP="00A67031">
      <w:pPr>
        <w:pStyle w:val="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 xml:space="preserve">Görüşülecek başka husus olmayıp  kararların kabulü ile toplantıya son verilmiştir. </w:t>
      </w:r>
    </w:p>
    <w:p w:rsidR="00A67031" w:rsidRPr="00A67031" w:rsidRDefault="00A67031" w:rsidP="00A67031">
      <w:pPr>
        <w:pStyle w:val="Paragraph"/>
        <w:spacing w:line="360" w:lineRule="auto"/>
        <w:ind w:left="927"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Çıkan ortak Adı Soyadı İmza</w:t>
      </w:r>
    </w:p>
    <w:p w:rsidR="00A67031" w:rsidRPr="00A67031" w:rsidRDefault="00A67031" w:rsidP="00A67031">
      <w:pPr>
        <w:pStyle w:val="Paragraph"/>
        <w:spacing w:line="360" w:lineRule="auto"/>
        <w:ind w:left="927" w:firstLine="0"/>
        <w:rPr>
          <w:rFonts w:asciiTheme="minorHAnsi" w:hAnsiTheme="minorHAnsi" w:cstheme="minorHAnsi"/>
          <w:sz w:val="20"/>
          <w:szCs w:val="20"/>
        </w:rPr>
      </w:pPr>
      <w:r w:rsidRPr="00A67031">
        <w:rPr>
          <w:rFonts w:asciiTheme="minorHAnsi" w:hAnsiTheme="minorHAnsi" w:cstheme="minorHAnsi"/>
          <w:sz w:val="20"/>
          <w:szCs w:val="20"/>
        </w:rPr>
        <w:t>Giren ortaklar Adı Soyadı İmzaları</w:t>
      </w:r>
    </w:p>
    <w:p w:rsidR="005942B7" w:rsidRPr="00A67031" w:rsidRDefault="005942B7" w:rsidP="00A67031">
      <w:pPr>
        <w:pStyle w:val="Paragraph"/>
        <w:spacing w:line="360" w:lineRule="auto"/>
        <w:ind w:left="927" w:firstLine="0"/>
        <w:rPr>
          <w:rFonts w:asciiTheme="minorHAnsi" w:hAnsiTheme="minorHAnsi" w:cstheme="minorHAnsi"/>
          <w:sz w:val="20"/>
          <w:szCs w:val="20"/>
        </w:rPr>
      </w:pPr>
    </w:p>
    <w:sectPr w:rsidR="005942B7" w:rsidRPr="00A67031" w:rsidSect="0062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5CE"/>
    <w:multiLevelType w:val="hybridMultilevel"/>
    <w:tmpl w:val="6F8A5F84"/>
    <w:lvl w:ilvl="0" w:tplc="386AA5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9813542"/>
    <w:multiLevelType w:val="hybridMultilevel"/>
    <w:tmpl w:val="6F8A5F84"/>
    <w:lvl w:ilvl="0" w:tplc="386AA5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7031"/>
    <w:rsid w:val="000626B1"/>
    <w:rsid w:val="001467B6"/>
    <w:rsid w:val="00485442"/>
    <w:rsid w:val="005942B7"/>
    <w:rsid w:val="006241B3"/>
    <w:rsid w:val="00A67031"/>
    <w:rsid w:val="00C5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31"/>
    <w:pPr>
      <w:spacing w:after="0" w:line="240" w:lineRule="auto"/>
    </w:pPr>
    <w:rPr>
      <w:rFonts w:ascii="Verdana" w:eastAsia="Times New Roman" w:hAnsi="Verdana" w:cs="Times New Roman"/>
      <w:sz w:val="16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A67031"/>
    <w:pPr>
      <w:spacing w:before="60" w:after="60"/>
      <w:ind w:firstLine="567"/>
    </w:pPr>
    <w:rPr>
      <w:color w:val="000000"/>
    </w:rPr>
  </w:style>
  <w:style w:type="character" w:customStyle="1" w:styleId="apple-converted-space">
    <w:name w:val="apple-converted-space"/>
    <w:basedOn w:val="VarsaylanParagrafYazTipi"/>
    <w:rsid w:val="00A67031"/>
  </w:style>
  <w:style w:type="paragraph" w:styleId="NormalWeb">
    <w:name w:val="Normal (Web)"/>
    <w:basedOn w:val="Normal"/>
    <w:rsid w:val="00A67031"/>
    <w:pPr>
      <w:spacing w:before="100" w:beforeAutospacing="1" w:after="100" w:afterAutospacing="1"/>
    </w:pPr>
    <w:rPr>
      <w:rFonts w:ascii="Times New Roman" w:hAnsi="Times New Roman"/>
      <w:sz w:val="24"/>
      <w:lang w:eastAsia="tr-TR"/>
    </w:rPr>
  </w:style>
  <w:style w:type="table" w:styleId="TabloKlavuzu">
    <w:name w:val="Table Grid"/>
    <w:basedOn w:val="NormalTablo"/>
    <w:uiPriority w:val="59"/>
    <w:rsid w:val="00A67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AYSEVINC</dc:creator>
  <cp:keywords/>
  <dc:description/>
  <cp:lastModifiedBy>win7</cp:lastModifiedBy>
  <cp:revision>4</cp:revision>
  <dcterms:created xsi:type="dcterms:W3CDTF">2022-08-10T13:27:00Z</dcterms:created>
  <dcterms:modified xsi:type="dcterms:W3CDTF">2022-10-18T07:27:00Z</dcterms:modified>
</cp:coreProperties>
</file>